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BE3249" w14:textId="0882963A" w:rsidR="00F94726" w:rsidRPr="00F94726" w:rsidRDefault="00F94726" w:rsidP="00F94726">
      <w:pPr>
        <w:pStyle w:val="Header"/>
        <w:tabs>
          <w:tab w:val="right" w:pos="9639"/>
        </w:tabs>
        <w:rPr>
          <w:i/>
          <w:sz w:val="24"/>
        </w:rPr>
      </w:pPr>
      <w:r w:rsidRPr="00F94726">
        <w:rPr>
          <w:sz w:val="24"/>
        </w:rPr>
        <w:t>3GPP TSG-SA WG4 Meeting #13</w:t>
      </w:r>
      <w:r w:rsidR="00CC1146">
        <w:rPr>
          <w:sz w:val="24"/>
        </w:rPr>
        <w:t>3-</w:t>
      </w:r>
      <w:r w:rsidR="00716CD5">
        <w:rPr>
          <w:sz w:val="24"/>
        </w:rPr>
        <w:t>bis-</w:t>
      </w:r>
      <w:r w:rsidR="00CC1146">
        <w:rPr>
          <w:sz w:val="24"/>
        </w:rPr>
        <w:t>e</w:t>
      </w:r>
      <w:r w:rsidRPr="00F94726">
        <w:rPr>
          <w:i/>
          <w:sz w:val="24"/>
        </w:rPr>
        <w:tab/>
      </w:r>
      <w:r w:rsidRPr="00F94726">
        <w:rPr>
          <w:bCs/>
          <w:sz w:val="24"/>
        </w:rPr>
        <w:t>S4-</w:t>
      </w:r>
      <w:r w:rsidR="002D70F5" w:rsidRPr="002D70F5">
        <w:rPr>
          <w:bCs/>
          <w:sz w:val="24"/>
        </w:rPr>
        <w:t>251395</w:t>
      </w:r>
    </w:p>
    <w:p w14:paraId="0D3EA0D3" w14:textId="016AD917" w:rsidR="003E2E1F" w:rsidRPr="00A94A08" w:rsidRDefault="00CC1146" w:rsidP="003E2E1F">
      <w:pPr>
        <w:pStyle w:val="Header"/>
        <w:pBdr>
          <w:bottom w:val="single" w:sz="4" w:space="1" w:color="auto"/>
        </w:pBdr>
        <w:tabs>
          <w:tab w:val="right" w:pos="9639"/>
        </w:tabs>
        <w:rPr>
          <w:b w:val="0"/>
          <w:sz w:val="24"/>
        </w:rPr>
      </w:pPr>
      <w:r>
        <w:rPr>
          <w:sz w:val="24"/>
        </w:rPr>
        <w:t>Online</w:t>
      </w:r>
      <w:r w:rsidR="003E2E1F" w:rsidRPr="00A94A08">
        <w:rPr>
          <w:sz w:val="24"/>
        </w:rPr>
        <w:t>, 1</w:t>
      </w:r>
      <w:r w:rsidR="00B85119">
        <w:rPr>
          <w:sz w:val="24"/>
        </w:rPr>
        <w:t>8</w:t>
      </w:r>
      <w:r w:rsidR="003E2E1F" w:rsidRPr="00A94A08">
        <w:rPr>
          <w:sz w:val="24"/>
        </w:rPr>
        <w:t xml:space="preserve"> – 2</w:t>
      </w:r>
      <w:r w:rsidR="00B85119">
        <w:rPr>
          <w:sz w:val="24"/>
        </w:rPr>
        <w:t>5</w:t>
      </w:r>
      <w:r w:rsidR="003E2E1F" w:rsidRPr="00A94A08">
        <w:rPr>
          <w:sz w:val="24"/>
        </w:rPr>
        <w:t xml:space="preserve"> </w:t>
      </w:r>
      <w:r w:rsidR="008854B4">
        <w:rPr>
          <w:sz w:val="24"/>
        </w:rPr>
        <w:t>July</w:t>
      </w:r>
      <w:r w:rsidR="003E2E1F" w:rsidRPr="00A94A08">
        <w:rPr>
          <w:sz w:val="24"/>
        </w:rPr>
        <w:t xml:space="preserve"> 202</w:t>
      </w:r>
      <w:r w:rsidR="003E2E1F">
        <w:rPr>
          <w:sz w:val="24"/>
        </w:rPr>
        <w:t>5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73F140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D6F08">
        <w:rPr>
          <w:rFonts w:ascii="Arial" w:hAnsi="Arial" w:cs="Arial"/>
          <w:b/>
          <w:bCs/>
          <w:lang w:val="en-US"/>
        </w:rPr>
        <w:t>Fraunhofer IIS</w:t>
      </w:r>
    </w:p>
    <w:p w14:paraId="18BE02D5" w14:textId="22112BD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254ADE">
        <w:rPr>
          <w:rFonts w:ascii="Arial" w:hAnsi="Arial" w:cs="Arial"/>
          <w:b/>
          <w:bCs/>
          <w:lang w:val="en-US"/>
        </w:rPr>
        <w:t>Design Constraints of ULBC</w:t>
      </w:r>
      <w:r w:rsidR="00C30D6A">
        <w:rPr>
          <w:rFonts w:ascii="Arial" w:hAnsi="Arial" w:cs="Arial"/>
          <w:b/>
          <w:bCs/>
          <w:lang w:val="en-US"/>
        </w:rPr>
        <w:t>: Noise suppression</w:t>
      </w:r>
    </w:p>
    <w:p w14:paraId="4C7F6870" w14:textId="4AC0AF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130C2F">
        <w:rPr>
          <w:rFonts w:ascii="Arial" w:hAnsi="Arial" w:cs="Arial"/>
          <w:b/>
          <w:bCs/>
          <w:lang w:val="en-US"/>
        </w:rPr>
        <w:t>R 26.940</w:t>
      </w:r>
    </w:p>
    <w:p w14:paraId="4ED68054" w14:textId="1BE5F4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82068">
        <w:rPr>
          <w:rFonts w:ascii="Arial" w:hAnsi="Arial" w:cs="Arial"/>
          <w:b/>
          <w:bCs/>
          <w:lang w:val="en-US"/>
        </w:rPr>
        <w:t>7.9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CF11EFA" w:rsidR="00CD2478" w:rsidRPr="006B5418" w:rsidRDefault="00CA6920" w:rsidP="00CD2478">
      <w:pPr>
        <w:rPr>
          <w:lang w:val="en-US"/>
        </w:rPr>
      </w:pPr>
      <w:r>
        <w:rPr>
          <w:lang w:val="en-US"/>
        </w:rPr>
        <w:t>TR 26.940 V.2.0 (</w:t>
      </w:r>
      <w:hyperlink r:id="rId10" w:history="1">
        <w:r>
          <w:rPr>
            <w:rStyle w:val="Hyperlink"/>
          </w:rPr>
          <w:t>S4-251152</w:t>
        </w:r>
      </w:hyperlink>
      <w:r>
        <w:rPr>
          <w:lang w:val="en-US"/>
        </w:rPr>
        <w:t>) currently only lists a template for the design constraints. This document proposes design constraints which can be considered as independent of other tasks, e.g. channel simulation.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07CB67AB" w:rsidR="00CD2478" w:rsidRPr="006B5418" w:rsidRDefault="00CA6920" w:rsidP="00CD2478">
      <w:pPr>
        <w:rPr>
          <w:lang w:val="en-US"/>
        </w:rPr>
      </w:pPr>
      <w:r>
        <w:rPr>
          <w:lang w:val="en-US"/>
        </w:rPr>
        <w:t xml:space="preserve">Providing design constraints for ULBC regarding </w:t>
      </w:r>
      <w:r w:rsidR="008E393C">
        <w:rPr>
          <w:lang w:val="en-US"/>
        </w:rPr>
        <w:t>“</w:t>
      </w:r>
      <w:r w:rsidR="008E393C">
        <w:t>Potential use of noise suppression as part of the codec”</w:t>
      </w:r>
    </w:p>
    <w:p w14:paraId="3D17A665" w14:textId="1F4D9F74" w:rsidR="00CD2478" w:rsidRDefault="008E393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75D3D497" w14:textId="42130453" w:rsidR="008E393C" w:rsidRPr="006B5418" w:rsidRDefault="008E393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 xml:space="preserve">DC: </w:t>
      </w:r>
      <w:r w:rsidRPr="008E393C">
        <w:rPr>
          <w:b/>
          <w:lang w:val="en-US"/>
        </w:rPr>
        <w:t>Potential use of noise suppression as part of the codec</w:t>
      </w:r>
    </w:p>
    <w:p w14:paraId="2D166376" w14:textId="7CD6BD47" w:rsidR="006F6E44" w:rsidRDefault="005C18BD" w:rsidP="00CD2478">
      <w:pPr>
        <w:rPr>
          <w:lang w:val="en-US"/>
        </w:rPr>
      </w:pPr>
      <w:r>
        <w:rPr>
          <w:lang w:val="en-US"/>
        </w:rPr>
        <w:t>TR 26.940</w:t>
      </w:r>
      <w:r w:rsidR="0048293E">
        <w:rPr>
          <w:lang w:val="en-US"/>
        </w:rPr>
        <w:t xml:space="preserve"> contains</w:t>
      </w:r>
      <w:r w:rsidR="00D954DF">
        <w:rPr>
          <w:lang w:val="en-US"/>
        </w:rPr>
        <w:t xml:space="preserve"> a list of </w:t>
      </w:r>
      <w:r w:rsidR="000A6543">
        <w:rPr>
          <w:lang w:val="en-US"/>
        </w:rPr>
        <w:t>ultra-low bitrate codecs</w:t>
      </w:r>
      <w:r w:rsidR="00AC1961">
        <w:rPr>
          <w:lang w:val="en-US"/>
        </w:rPr>
        <w:t>,</w:t>
      </w:r>
      <w:r w:rsidR="0066337A">
        <w:rPr>
          <w:lang w:val="en-US"/>
        </w:rPr>
        <w:t xml:space="preserve"> </w:t>
      </w:r>
      <w:r w:rsidR="00C214D2">
        <w:rPr>
          <w:lang w:val="en-US"/>
        </w:rPr>
        <w:t xml:space="preserve">conventional </w:t>
      </w:r>
      <w:r w:rsidR="00975144">
        <w:rPr>
          <w:lang w:val="en-US"/>
        </w:rPr>
        <w:t xml:space="preserve">ones as well as AI-based coding systems, see </w:t>
      </w:r>
      <w:r w:rsidR="00975144" w:rsidRPr="00A67534">
        <w:rPr>
          <w:lang w:val="en-US"/>
        </w:rPr>
        <w:t>Table 7.1.1-1</w:t>
      </w:r>
      <w:r w:rsidR="00975144">
        <w:rPr>
          <w:lang w:val="en-US"/>
        </w:rPr>
        <w:t xml:space="preserve">. </w:t>
      </w:r>
      <w:r w:rsidR="00C64363">
        <w:rPr>
          <w:lang w:val="en-US"/>
        </w:rPr>
        <w:t xml:space="preserve">Conventional and AI-based </w:t>
      </w:r>
      <w:r w:rsidR="00FA7124">
        <w:rPr>
          <w:lang w:val="en-US"/>
        </w:rPr>
        <w:t xml:space="preserve">codecs, </w:t>
      </w:r>
      <w:r w:rsidR="00C64363">
        <w:rPr>
          <w:lang w:val="en-US"/>
        </w:rPr>
        <w:t>both may</w:t>
      </w:r>
      <w:r w:rsidR="007332EB">
        <w:rPr>
          <w:lang w:val="en-US"/>
        </w:rPr>
        <w:t xml:space="preserve"> </w:t>
      </w:r>
      <w:r w:rsidR="00D008CB">
        <w:rPr>
          <w:lang w:val="en-US"/>
        </w:rPr>
        <w:t xml:space="preserve">include </w:t>
      </w:r>
      <w:r w:rsidR="000F18C0">
        <w:rPr>
          <w:lang w:val="en-US"/>
        </w:rPr>
        <w:t xml:space="preserve">a noise suppression functionality. </w:t>
      </w:r>
      <w:r w:rsidR="001D441E">
        <w:rPr>
          <w:lang w:val="en-US"/>
        </w:rPr>
        <w:t>Especially for the ultra</w:t>
      </w:r>
      <w:r w:rsidR="006E44D8">
        <w:rPr>
          <w:lang w:val="en-US"/>
        </w:rPr>
        <w:t>-low</w:t>
      </w:r>
      <w:r w:rsidR="008B224B">
        <w:rPr>
          <w:lang w:val="en-US"/>
        </w:rPr>
        <w:t xml:space="preserve"> bitrate operation, this seems to be</w:t>
      </w:r>
      <w:r w:rsidR="00241EB8">
        <w:rPr>
          <w:lang w:val="en-US"/>
        </w:rPr>
        <w:t xml:space="preserve"> an essential </w:t>
      </w:r>
      <w:r w:rsidR="000D45DA">
        <w:rPr>
          <w:lang w:val="en-US"/>
        </w:rPr>
        <w:t>tool</w:t>
      </w:r>
      <w:r w:rsidR="00C967CE">
        <w:rPr>
          <w:lang w:val="en-US"/>
        </w:rPr>
        <w:t xml:space="preserve"> allowing</w:t>
      </w:r>
      <w:r w:rsidR="000F30D0">
        <w:rPr>
          <w:lang w:val="en-US"/>
        </w:rPr>
        <w:t xml:space="preserve"> good audio quality </w:t>
      </w:r>
      <w:r w:rsidR="00B76782">
        <w:rPr>
          <w:lang w:val="en-US"/>
        </w:rPr>
        <w:t>and</w:t>
      </w:r>
      <w:r w:rsidR="00583A4F">
        <w:rPr>
          <w:lang w:val="en-US"/>
        </w:rPr>
        <w:t xml:space="preserve"> </w:t>
      </w:r>
      <w:r w:rsidR="006F6E44">
        <w:rPr>
          <w:lang w:val="en-US"/>
        </w:rPr>
        <w:t>intelligibility.</w:t>
      </w:r>
    </w:p>
    <w:p w14:paraId="050C6B93" w14:textId="6BBA5EF6" w:rsidR="00D23773" w:rsidRPr="0001063F" w:rsidRDefault="008269EC" w:rsidP="00CD2478">
      <w:r>
        <w:rPr>
          <w:lang w:val="en-US"/>
        </w:rPr>
        <w:t xml:space="preserve">In </w:t>
      </w:r>
      <w:r w:rsidR="00BA313F">
        <w:rPr>
          <w:lang w:val="en-US"/>
        </w:rPr>
        <w:t>clause 9</w:t>
      </w:r>
      <w:r w:rsidR="003A2020">
        <w:rPr>
          <w:lang w:val="en-US"/>
        </w:rPr>
        <w:t xml:space="preserve"> (Test methodologies) of </w:t>
      </w:r>
      <w:r w:rsidR="00D8246C">
        <w:rPr>
          <w:lang w:val="en-US"/>
        </w:rPr>
        <w:t>TR 26.940</w:t>
      </w:r>
      <w:r w:rsidR="003A2020">
        <w:rPr>
          <w:lang w:val="en-US"/>
        </w:rPr>
        <w:t>,</w:t>
      </w:r>
      <w:r w:rsidR="00D8246C">
        <w:rPr>
          <w:lang w:val="en-US"/>
        </w:rPr>
        <w:t xml:space="preserve"> </w:t>
      </w:r>
      <w:r>
        <w:rPr>
          <w:lang w:val="en-US"/>
        </w:rPr>
        <w:t>it is</w:t>
      </w:r>
      <w:r w:rsidR="003A2020">
        <w:rPr>
          <w:lang w:val="en-US"/>
        </w:rPr>
        <w:t xml:space="preserve"> </w:t>
      </w:r>
      <w:r w:rsidR="00DB09B6">
        <w:rPr>
          <w:lang w:val="en-US"/>
        </w:rPr>
        <w:t>also</w:t>
      </w:r>
      <w:r>
        <w:rPr>
          <w:lang w:val="en-US"/>
        </w:rPr>
        <w:t xml:space="preserve"> </w:t>
      </w:r>
      <w:r w:rsidR="00DB09B6">
        <w:rPr>
          <w:lang w:val="en-US"/>
        </w:rPr>
        <w:t>stated</w:t>
      </w:r>
      <w:r>
        <w:rPr>
          <w:lang w:val="en-US"/>
        </w:rPr>
        <w:t xml:space="preserve"> that </w:t>
      </w:r>
      <w:r w:rsidR="00D416A7">
        <w:rPr>
          <w:lang w:val="en-US"/>
        </w:rPr>
        <w:t>“</w:t>
      </w:r>
      <w:r>
        <w:t>speech codecs operating at ultra-low bit rates may imply speech enhancement algorithms, such as noise suppression, gain normalization etc</w:t>
      </w:r>
      <w:r w:rsidR="00D416A7">
        <w:t>”</w:t>
      </w:r>
      <w:r>
        <w:t xml:space="preserve">. </w:t>
      </w:r>
      <w:r w:rsidR="00547587">
        <w:t>To</w:t>
      </w:r>
      <w:r w:rsidR="00A667C4">
        <w:t xml:space="preserve"> prepare the </w:t>
      </w:r>
      <w:r w:rsidR="008A53BF">
        <w:t>testing methodologies</w:t>
      </w:r>
      <w:r w:rsidR="00D21C25">
        <w:t xml:space="preserve"> properly</w:t>
      </w:r>
      <w:r w:rsidR="008A53BF">
        <w:t xml:space="preserve">, </w:t>
      </w:r>
      <w:r w:rsidR="00883AFF">
        <w:t>the</w:t>
      </w:r>
      <w:r w:rsidR="00045280">
        <w:t xml:space="preserve"> </w:t>
      </w:r>
      <w:r w:rsidR="00AA4D78">
        <w:t>functionality of noise suppression should be clarified as soon as possible.</w:t>
      </w:r>
      <w:r w:rsidR="00A52ADD">
        <w:t xml:space="preserve"> </w:t>
      </w:r>
      <w:r w:rsidR="0079345B">
        <w:t xml:space="preserve">Therefore, </w:t>
      </w:r>
      <w:r w:rsidR="00394C62">
        <w:t>it is pr</w:t>
      </w:r>
      <w:r w:rsidR="004F38B2">
        <w:t>o</w:t>
      </w:r>
      <w:r w:rsidR="007F2006">
        <w:t>po</w:t>
      </w:r>
      <w:r w:rsidR="004F38B2">
        <w:t xml:space="preserve">sed that </w:t>
      </w:r>
      <w:r w:rsidR="00731715">
        <w:t xml:space="preserve">the design constraints should state that </w:t>
      </w:r>
      <w:r w:rsidR="0079345B">
        <w:t xml:space="preserve">noise suppression </w:t>
      </w:r>
      <w:r w:rsidR="004B1C98">
        <w:t xml:space="preserve">should be </w:t>
      </w:r>
      <w:r w:rsidR="00731715">
        <w:t>all</w:t>
      </w:r>
      <w:r w:rsidR="00CF51A7">
        <w:t>owed</w:t>
      </w:r>
      <w:r w:rsidR="00677128">
        <w:t xml:space="preserve"> or even expected</w:t>
      </w:r>
      <w:r w:rsidR="00CF51A7">
        <w:t xml:space="preserve"> for ULBC</w:t>
      </w:r>
      <w:r w:rsidR="000D7040">
        <w:t xml:space="preserve">. </w:t>
      </w:r>
      <w:r w:rsidR="00EB61E2">
        <w:t>As TR 26.940 already mentions other</w:t>
      </w:r>
      <w:r w:rsidR="00086CA0">
        <w:t xml:space="preserve"> speech </w:t>
      </w:r>
      <w:r w:rsidR="00B6312A">
        <w:t>enhancement</w:t>
      </w:r>
      <w:r w:rsidR="00FE1241">
        <w:t>s</w:t>
      </w:r>
      <w:r w:rsidR="00C0702B">
        <w:t>, a</w:t>
      </w:r>
      <w:r w:rsidR="00452AB8">
        <w:t>n</w:t>
      </w:r>
      <w:r w:rsidR="00C0702B">
        <w:t xml:space="preserve"> editor’s note is proposed</w:t>
      </w:r>
      <w:r w:rsidR="00C236B3">
        <w:t xml:space="preserve"> to capture this.</w:t>
      </w:r>
    </w:p>
    <w:p w14:paraId="4F574AD4" w14:textId="2F0BCCD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1E158F">
        <w:rPr>
          <w:lang w:val="en-US"/>
        </w:rPr>
        <w:t>R 26.940.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E94C3F" w14:textId="77777777" w:rsidR="008E393C" w:rsidRDefault="008E393C" w:rsidP="008E393C">
      <w:pPr>
        <w:pStyle w:val="TH"/>
      </w:pPr>
      <w:r>
        <w:t>Table 6.2-1 List of ULBC design constraint parameter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47"/>
        <w:gridCol w:w="3827"/>
        <w:gridCol w:w="3255"/>
      </w:tblGrid>
      <w:tr w:rsidR="008E393C" w14:paraId="0D10C52E" w14:textId="77777777">
        <w:trPr>
          <w:tblHeader/>
        </w:trPr>
        <w:tc>
          <w:tcPr>
            <w:tcW w:w="1323" w:type="pct"/>
            <w:shd w:val="clear" w:color="auto" w:fill="EEECE1"/>
          </w:tcPr>
          <w:p w14:paraId="211EF57D" w14:textId="77777777" w:rsidR="008E393C" w:rsidRDefault="008E393C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987" w:type="pct"/>
            <w:shd w:val="clear" w:color="auto" w:fill="EEECE1"/>
          </w:tcPr>
          <w:p w14:paraId="3BBC85C4" w14:textId="77777777" w:rsidR="008E393C" w:rsidRDefault="008E393C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Design Constraint</w:t>
            </w:r>
          </w:p>
        </w:tc>
        <w:tc>
          <w:tcPr>
            <w:tcW w:w="1690" w:type="pct"/>
            <w:shd w:val="clear" w:color="auto" w:fill="EEECE1"/>
          </w:tcPr>
          <w:p w14:paraId="4A648360" w14:textId="77777777" w:rsidR="008E393C" w:rsidRDefault="008E393C">
            <w:pPr>
              <w:pStyle w:val="TA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Note</w:t>
            </w:r>
          </w:p>
        </w:tc>
      </w:tr>
      <w:tr w:rsidR="008E393C" w14:paraId="2AD5C727" w14:textId="77777777">
        <w:trPr>
          <w:trHeight w:val="621"/>
        </w:trPr>
        <w:tc>
          <w:tcPr>
            <w:tcW w:w="1323" w:type="pct"/>
          </w:tcPr>
          <w:p w14:paraId="57693E3E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Bit rates</w:t>
            </w:r>
          </w:p>
          <w:p w14:paraId="7B85A3C4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</w:p>
          <w:p w14:paraId="50E88ED6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7" w:type="pct"/>
          </w:tcPr>
          <w:p w14:paraId="04BC9285" w14:textId="77777777" w:rsidR="008E393C" w:rsidRPr="00533ADC" w:rsidRDefault="008E393C">
            <w:pPr>
              <w:pStyle w:val="TAC"/>
              <w:rPr>
                <w:rFonts w:ascii="Times New Roman" w:hAnsi="Times New Roman"/>
                <w:sz w:val="20"/>
                <w:highlight w:val="yellow"/>
                <w:lang w:val="en-US"/>
              </w:rPr>
            </w:pPr>
          </w:p>
        </w:tc>
        <w:tc>
          <w:tcPr>
            <w:tcW w:w="1690" w:type="pct"/>
          </w:tcPr>
          <w:p w14:paraId="514DA593" w14:textId="56CED95F" w:rsidR="008E393C" w:rsidRDefault="008E393C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8E393C" w14:paraId="54BA7240" w14:textId="77777777">
        <w:trPr>
          <w:trHeight w:val="621"/>
        </w:trPr>
        <w:tc>
          <w:tcPr>
            <w:tcW w:w="1323" w:type="pct"/>
          </w:tcPr>
          <w:p w14:paraId="6645F955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Sample rate and audio bandwidth</w:t>
            </w:r>
          </w:p>
          <w:p w14:paraId="257B2DBD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7" w:type="pct"/>
          </w:tcPr>
          <w:p w14:paraId="019668CE" w14:textId="77777777" w:rsidR="008E393C" w:rsidRDefault="008E393C" w:rsidP="00573604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023F62B5" w14:textId="77777777" w:rsidR="008E393C" w:rsidRDefault="008E393C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8E393C" w14:paraId="0A66E63B" w14:textId="77777777">
        <w:trPr>
          <w:trHeight w:val="621"/>
        </w:trPr>
        <w:tc>
          <w:tcPr>
            <w:tcW w:w="1323" w:type="pct"/>
          </w:tcPr>
          <w:p w14:paraId="0FBDE4F1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Frame length</w:t>
            </w:r>
          </w:p>
        </w:tc>
        <w:tc>
          <w:tcPr>
            <w:tcW w:w="1987" w:type="pct"/>
          </w:tcPr>
          <w:p w14:paraId="0304BB0F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6788E931" w14:textId="77777777" w:rsidR="008E393C" w:rsidRDefault="008E393C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8E393C" w14:paraId="5C58B196" w14:textId="77777777">
        <w:trPr>
          <w:trHeight w:val="621"/>
        </w:trPr>
        <w:tc>
          <w:tcPr>
            <w:tcW w:w="1323" w:type="pct"/>
          </w:tcPr>
          <w:p w14:paraId="289B1F5B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Complexity and memory demands</w:t>
            </w:r>
          </w:p>
        </w:tc>
        <w:tc>
          <w:tcPr>
            <w:tcW w:w="1987" w:type="pct"/>
          </w:tcPr>
          <w:p w14:paraId="620EA931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677DB369" w14:textId="77777777" w:rsidR="008E393C" w:rsidRDefault="008E393C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</w:p>
        </w:tc>
      </w:tr>
      <w:tr w:rsidR="008E393C" w14:paraId="081D36E9" w14:textId="77777777">
        <w:trPr>
          <w:trHeight w:val="621"/>
        </w:trPr>
        <w:tc>
          <w:tcPr>
            <w:tcW w:w="1323" w:type="pct"/>
          </w:tcPr>
          <w:p w14:paraId="51A1BDA7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Algorithmic delay</w:t>
            </w:r>
          </w:p>
        </w:tc>
        <w:tc>
          <w:tcPr>
            <w:tcW w:w="1987" w:type="pct"/>
          </w:tcPr>
          <w:p w14:paraId="44F59AAA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1D3B5449" w14:textId="77777777" w:rsidR="008E393C" w:rsidRDefault="008E393C">
            <w:pPr>
              <w:pStyle w:val="TAC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The algorithmic delay is defined as the frame size buffering delay plus any other delays inherent in the codec algorithm (e.g., look-ahead, sample-rate conversion, and decoder post-processing)</w:t>
            </w:r>
          </w:p>
        </w:tc>
      </w:tr>
      <w:tr w:rsidR="008E393C" w14:paraId="09A0F951" w14:textId="77777777">
        <w:trPr>
          <w:trHeight w:val="621"/>
        </w:trPr>
        <w:tc>
          <w:tcPr>
            <w:tcW w:w="1323" w:type="pct"/>
          </w:tcPr>
          <w:p w14:paraId="63D03992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Packet loss concealment (PLC)</w:t>
            </w:r>
          </w:p>
        </w:tc>
        <w:tc>
          <w:tcPr>
            <w:tcW w:w="1987" w:type="pct"/>
          </w:tcPr>
          <w:p w14:paraId="463D8755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417D93EE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8E393C" w14:paraId="5AFDB590" w14:textId="77777777">
        <w:trPr>
          <w:trHeight w:val="621"/>
        </w:trPr>
        <w:tc>
          <w:tcPr>
            <w:tcW w:w="1323" w:type="pct"/>
          </w:tcPr>
          <w:p w14:paraId="7F894275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Potential use of noise suppression as part of the codec</w:t>
            </w:r>
          </w:p>
        </w:tc>
        <w:tc>
          <w:tcPr>
            <w:tcW w:w="1987" w:type="pct"/>
          </w:tcPr>
          <w:p w14:paraId="31243F2C" w14:textId="77777777" w:rsidR="00E31703" w:rsidRDefault="003F1E30" w:rsidP="00E31703">
            <w:pPr>
              <w:pStyle w:val="TAC"/>
              <w:rPr>
                <w:rFonts w:ascii="Times New Roman" w:hAnsi="Times New Roman"/>
                <w:sz w:val="20"/>
              </w:rPr>
            </w:pPr>
            <w:r w:rsidRPr="00467FA2">
              <w:rPr>
                <w:rFonts w:ascii="Times New Roman" w:hAnsi="Times New Roman"/>
                <w:sz w:val="20"/>
                <w:highlight w:val="yellow"/>
              </w:rPr>
              <w:t xml:space="preserve">Noise suppression </w:t>
            </w:r>
            <w:r w:rsidR="00315B10">
              <w:rPr>
                <w:rFonts w:ascii="Times New Roman" w:hAnsi="Times New Roman"/>
                <w:sz w:val="20"/>
                <w:highlight w:val="yellow"/>
              </w:rPr>
              <w:t xml:space="preserve">functionality </w:t>
            </w:r>
            <w:r w:rsidR="003D1C26" w:rsidRPr="00467FA2">
              <w:rPr>
                <w:rFonts w:ascii="Times New Roman" w:hAnsi="Times New Roman"/>
                <w:sz w:val="20"/>
                <w:highlight w:val="yellow"/>
              </w:rPr>
              <w:t xml:space="preserve">is </w:t>
            </w:r>
            <w:r w:rsidR="00D212D2" w:rsidRPr="00467FA2">
              <w:rPr>
                <w:rFonts w:ascii="Times New Roman" w:hAnsi="Times New Roman"/>
                <w:sz w:val="20"/>
                <w:highlight w:val="yellow"/>
              </w:rPr>
              <w:t xml:space="preserve">expected to be </w:t>
            </w:r>
            <w:r w:rsidR="00FC7F62">
              <w:rPr>
                <w:rFonts w:ascii="Times New Roman" w:hAnsi="Times New Roman"/>
                <w:sz w:val="20"/>
                <w:highlight w:val="yellow"/>
              </w:rPr>
              <w:t>integrated</w:t>
            </w:r>
            <w:r w:rsidR="00467FA2" w:rsidRPr="00467FA2">
              <w:rPr>
                <w:rFonts w:ascii="Times New Roman" w:hAnsi="Times New Roman"/>
                <w:sz w:val="20"/>
                <w:highlight w:val="yellow"/>
              </w:rPr>
              <w:t xml:space="preserve"> </w:t>
            </w:r>
            <w:r w:rsidR="00FC7F62">
              <w:rPr>
                <w:rFonts w:ascii="Times New Roman" w:hAnsi="Times New Roman"/>
                <w:sz w:val="20"/>
                <w:highlight w:val="yellow"/>
              </w:rPr>
              <w:t>in</w:t>
            </w:r>
            <w:r w:rsidR="00467FA2" w:rsidRPr="00467FA2">
              <w:rPr>
                <w:rFonts w:ascii="Times New Roman" w:hAnsi="Times New Roman"/>
                <w:sz w:val="20"/>
                <w:highlight w:val="yellow"/>
              </w:rPr>
              <w:t xml:space="preserve"> ULBC</w:t>
            </w:r>
          </w:p>
          <w:p w14:paraId="29859C29" w14:textId="77777777" w:rsidR="00BB49E7" w:rsidRDefault="00BB49E7" w:rsidP="00E31703">
            <w:pPr>
              <w:pStyle w:val="TAC"/>
              <w:rPr>
                <w:rFonts w:ascii="Times New Roman" w:hAnsi="Times New Roman"/>
                <w:sz w:val="20"/>
              </w:rPr>
            </w:pPr>
          </w:p>
          <w:p w14:paraId="4FC77EE2" w14:textId="0860F37B" w:rsidR="008E393C" w:rsidRDefault="00BB49E7">
            <w:pPr>
              <w:pStyle w:val="TAC"/>
              <w:rPr>
                <w:rFonts w:ascii="Times New Roman" w:hAnsi="Times New Roman"/>
                <w:sz w:val="20"/>
              </w:rPr>
            </w:pPr>
            <w:r w:rsidRPr="00383BE2">
              <w:rPr>
                <w:rFonts w:ascii="Times New Roman" w:hAnsi="Times New Roman"/>
                <w:color w:val="EE0000"/>
                <w:sz w:val="20"/>
                <w:highlight w:val="yellow"/>
              </w:rPr>
              <w:t xml:space="preserve">Editor’s note: </w:t>
            </w:r>
            <w:r w:rsidR="00CF1018" w:rsidRPr="00383BE2">
              <w:rPr>
                <w:rFonts w:ascii="Times New Roman" w:hAnsi="Times New Roman"/>
                <w:color w:val="EE0000"/>
                <w:sz w:val="20"/>
                <w:highlight w:val="yellow"/>
              </w:rPr>
              <w:t xml:space="preserve">Further </w:t>
            </w:r>
            <w:r w:rsidR="00383BE2" w:rsidRPr="00383BE2">
              <w:rPr>
                <w:rFonts w:ascii="Times New Roman" w:hAnsi="Times New Roman"/>
                <w:color w:val="EE0000"/>
                <w:sz w:val="20"/>
                <w:highlight w:val="yellow"/>
              </w:rPr>
              <w:t>speech enhancements are TBD</w:t>
            </w:r>
          </w:p>
        </w:tc>
        <w:tc>
          <w:tcPr>
            <w:tcW w:w="1690" w:type="pct"/>
          </w:tcPr>
          <w:p w14:paraId="335B9206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8E393C" w14:paraId="2F68940C" w14:textId="77777777">
        <w:trPr>
          <w:trHeight w:val="621"/>
        </w:trPr>
        <w:tc>
          <w:tcPr>
            <w:tcW w:w="1323" w:type="pct"/>
          </w:tcPr>
          <w:p w14:paraId="522B36CB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Discontinuous transmission including voice activity detection and comfort noise</w:t>
            </w:r>
          </w:p>
        </w:tc>
        <w:tc>
          <w:tcPr>
            <w:tcW w:w="1987" w:type="pct"/>
          </w:tcPr>
          <w:p w14:paraId="5EE1EFA6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1CB38E58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8E393C" w14:paraId="25C6FAD7" w14:textId="77777777">
        <w:trPr>
          <w:trHeight w:val="621"/>
        </w:trPr>
        <w:tc>
          <w:tcPr>
            <w:tcW w:w="1323" w:type="pct"/>
          </w:tcPr>
          <w:p w14:paraId="5A044E2D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  <w:r w:rsidRPr="008E393C">
              <w:rPr>
                <w:rFonts w:ascii="Times New Roman" w:hAnsi="Times New Roman"/>
                <w:color w:val="000000"/>
                <w:sz w:val="20"/>
              </w:rPr>
              <w:t>Robustness to non-speech input</w:t>
            </w:r>
          </w:p>
        </w:tc>
        <w:tc>
          <w:tcPr>
            <w:tcW w:w="1987" w:type="pct"/>
          </w:tcPr>
          <w:p w14:paraId="7237E890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65E1E2CF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FF0000"/>
                <w:sz w:val="20"/>
              </w:rPr>
              <w:t>Editor’s note: May need to be in performance requirement</w:t>
            </w:r>
          </w:p>
        </w:tc>
      </w:tr>
      <w:tr w:rsidR="008E393C" w14:paraId="3B4CD6B8" w14:textId="77777777">
        <w:trPr>
          <w:trHeight w:val="621"/>
        </w:trPr>
        <w:tc>
          <w:tcPr>
            <w:tcW w:w="1323" w:type="pct"/>
          </w:tcPr>
          <w:p w14:paraId="5D91C333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987" w:type="pct"/>
          </w:tcPr>
          <w:p w14:paraId="3BFA651A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  <w:tc>
          <w:tcPr>
            <w:tcW w:w="1690" w:type="pct"/>
          </w:tcPr>
          <w:p w14:paraId="10056DAA" w14:textId="77777777" w:rsidR="008E393C" w:rsidRDefault="008E393C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</w:tbl>
    <w:p w14:paraId="0DD62105" w14:textId="77777777" w:rsidR="008E393C" w:rsidRDefault="008E393C" w:rsidP="008E393C">
      <w:pPr>
        <w:rPr>
          <w:lang w:val="en-U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Default="00C21836" w:rsidP="00CD2478">
      <w:pPr>
        <w:rPr>
          <w:lang w:val="en-US"/>
        </w:rPr>
      </w:pPr>
    </w:p>
    <w:p w14:paraId="31B165AF" w14:textId="5AF00B4B" w:rsidR="00D73760" w:rsidRPr="00987E7F" w:rsidRDefault="00D73760" w:rsidP="00B135D7"/>
    <w:sectPr w:rsidR="00D73760" w:rsidRPr="00987E7F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C348E8" w14:textId="77777777" w:rsidR="0061002B" w:rsidRDefault="0061002B">
      <w:r>
        <w:separator/>
      </w:r>
    </w:p>
  </w:endnote>
  <w:endnote w:type="continuationSeparator" w:id="0">
    <w:p w14:paraId="473E57B1" w14:textId="77777777" w:rsidR="0061002B" w:rsidRDefault="006100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26EE9" w14:textId="77777777" w:rsidR="0061002B" w:rsidRDefault="0061002B">
      <w:r>
        <w:separator/>
      </w:r>
    </w:p>
  </w:footnote>
  <w:footnote w:type="continuationSeparator" w:id="0">
    <w:p w14:paraId="4EC3DB7B" w14:textId="77777777" w:rsidR="0061002B" w:rsidRDefault="006100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73BCF"/>
    <w:multiLevelType w:val="hybridMultilevel"/>
    <w:tmpl w:val="4422537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99A69D4"/>
    <w:multiLevelType w:val="hybridMultilevel"/>
    <w:tmpl w:val="937A4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5590054">
    <w:abstractNumId w:val="0"/>
  </w:num>
  <w:num w:numId="2" w16cid:durableId="20227741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F6"/>
    <w:rsid w:val="0000606D"/>
    <w:rsid w:val="0001063F"/>
    <w:rsid w:val="000121C8"/>
    <w:rsid w:val="0002033D"/>
    <w:rsid w:val="00022E4A"/>
    <w:rsid w:val="00023463"/>
    <w:rsid w:val="00023B5A"/>
    <w:rsid w:val="00032D56"/>
    <w:rsid w:val="0003711D"/>
    <w:rsid w:val="00040F7D"/>
    <w:rsid w:val="00043E25"/>
    <w:rsid w:val="00045280"/>
    <w:rsid w:val="0004575F"/>
    <w:rsid w:val="00047AB3"/>
    <w:rsid w:val="00062124"/>
    <w:rsid w:val="00066856"/>
    <w:rsid w:val="00070F86"/>
    <w:rsid w:val="00071655"/>
    <w:rsid w:val="00072AAF"/>
    <w:rsid w:val="00072DD2"/>
    <w:rsid w:val="000739B3"/>
    <w:rsid w:val="0007785A"/>
    <w:rsid w:val="00086CA0"/>
    <w:rsid w:val="00091236"/>
    <w:rsid w:val="000960A3"/>
    <w:rsid w:val="0009717F"/>
    <w:rsid w:val="000A6543"/>
    <w:rsid w:val="000B0621"/>
    <w:rsid w:val="000B11DB"/>
    <w:rsid w:val="000B1216"/>
    <w:rsid w:val="000B14A6"/>
    <w:rsid w:val="000B1DFE"/>
    <w:rsid w:val="000B3140"/>
    <w:rsid w:val="000B5E1E"/>
    <w:rsid w:val="000B67F8"/>
    <w:rsid w:val="000C3C2A"/>
    <w:rsid w:val="000C5EFA"/>
    <w:rsid w:val="000C6598"/>
    <w:rsid w:val="000C6678"/>
    <w:rsid w:val="000C7E54"/>
    <w:rsid w:val="000D06D9"/>
    <w:rsid w:val="000D21C2"/>
    <w:rsid w:val="000D2396"/>
    <w:rsid w:val="000D45DA"/>
    <w:rsid w:val="000D7040"/>
    <w:rsid w:val="000D759A"/>
    <w:rsid w:val="000E0B51"/>
    <w:rsid w:val="000E70BF"/>
    <w:rsid w:val="000F18C0"/>
    <w:rsid w:val="000F193A"/>
    <w:rsid w:val="000F2C43"/>
    <w:rsid w:val="000F30D0"/>
    <w:rsid w:val="000F5937"/>
    <w:rsid w:val="000F6F2B"/>
    <w:rsid w:val="001064F2"/>
    <w:rsid w:val="00111CCF"/>
    <w:rsid w:val="00111D92"/>
    <w:rsid w:val="00115099"/>
    <w:rsid w:val="0011577B"/>
    <w:rsid w:val="00116036"/>
    <w:rsid w:val="00116BDF"/>
    <w:rsid w:val="00121443"/>
    <w:rsid w:val="0012205E"/>
    <w:rsid w:val="00130C2F"/>
    <w:rsid w:val="00130F69"/>
    <w:rsid w:val="0013241F"/>
    <w:rsid w:val="00142F65"/>
    <w:rsid w:val="00143552"/>
    <w:rsid w:val="00150BD1"/>
    <w:rsid w:val="0015220E"/>
    <w:rsid w:val="0016096E"/>
    <w:rsid w:val="00171B42"/>
    <w:rsid w:val="00172D0C"/>
    <w:rsid w:val="00182401"/>
    <w:rsid w:val="00183134"/>
    <w:rsid w:val="00191E6B"/>
    <w:rsid w:val="001A2B7B"/>
    <w:rsid w:val="001B0BBD"/>
    <w:rsid w:val="001B5C2B"/>
    <w:rsid w:val="001B77E2"/>
    <w:rsid w:val="001D25E6"/>
    <w:rsid w:val="001D441E"/>
    <w:rsid w:val="001D4C82"/>
    <w:rsid w:val="001D4FA2"/>
    <w:rsid w:val="001E158F"/>
    <w:rsid w:val="001E2EB5"/>
    <w:rsid w:val="001E41F3"/>
    <w:rsid w:val="001F14B6"/>
    <w:rsid w:val="001F151F"/>
    <w:rsid w:val="001F19E8"/>
    <w:rsid w:val="001F3B42"/>
    <w:rsid w:val="001F77C0"/>
    <w:rsid w:val="00212096"/>
    <w:rsid w:val="002153AE"/>
    <w:rsid w:val="00216490"/>
    <w:rsid w:val="00220AE0"/>
    <w:rsid w:val="00231568"/>
    <w:rsid w:val="00232FD1"/>
    <w:rsid w:val="00234007"/>
    <w:rsid w:val="00237843"/>
    <w:rsid w:val="00241597"/>
    <w:rsid w:val="00241EB8"/>
    <w:rsid w:val="0024668B"/>
    <w:rsid w:val="002476A6"/>
    <w:rsid w:val="00254ADE"/>
    <w:rsid w:val="00262A42"/>
    <w:rsid w:val="00275D12"/>
    <w:rsid w:val="0027780F"/>
    <w:rsid w:val="00295560"/>
    <w:rsid w:val="002A1541"/>
    <w:rsid w:val="002A6BBA"/>
    <w:rsid w:val="002B1A87"/>
    <w:rsid w:val="002B3C88"/>
    <w:rsid w:val="002B3FDB"/>
    <w:rsid w:val="002B4EDA"/>
    <w:rsid w:val="002C01E0"/>
    <w:rsid w:val="002C0448"/>
    <w:rsid w:val="002D0A02"/>
    <w:rsid w:val="002D70F5"/>
    <w:rsid w:val="002D77F3"/>
    <w:rsid w:val="002E48BE"/>
    <w:rsid w:val="002E5D49"/>
    <w:rsid w:val="002E6115"/>
    <w:rsid w:val="002F4FF2"/>
    <w:rsid w:val="002F6340"/>
    <w:rsid w:val="00304EEE"/>
    <w:rsid w:val="00305C60"/>
    <w:rsid w:val="00315B10"/>
    <w:rsid w:val="00315BD4"/>
    <w:rsid w:val="00322278"/>
    <w:rsid w:val="00322549"/>
    <w:rsid w:val="00324E79"/>
    <w:rsid w:val="00330643"/>
    <w:rsid w:val="00335E5A"/>
    <w:rsid w:val="00350012"/>
    <w:rsid w:val="003509FF"/>
    <w:rsid w:val="003554E8"/>
    <w:rsid w:val="003617F4"/>
    <w:rsid w:val="003658C8"/>
    <w:rsid w:val="00370766"/>
    <w:rsid w:val="00371954"/>
    <w:rsid w:val="00377E2E"/>
    <w:rsid w:val="00382B4A"/>
    <w:rsid w:val="00383BE2"/>
    <w:rsid w:val="00383C7B"/>
    <w:rsid w:val="0039050F"/>
    <w:rsid w:val="00392226"/>
    <w:rsid w:val="00394C62"/>
    <w:rsid w:val="00394E81"/>
    <w:rsid w:val="003A15DB"/>
    <w:rsid w:val="003A2020"/>
    <w:rsid w:val="003A59CB"/>
    <w:rsid w:val="003A7035"/>
    <w:rsid w:val="003B2CE5"/>
    <w:rsid w:val="003B5149"/>
    <w:rsid w:val="003B79F5"/>
    <w:rsid w:val="003C3F31"/>
    <w:rsid w:val="003D1C26"/>
    <w:rsid w:val="003D2411"/>
    <w:rsid w:val="003E29EF"/>
    <w:rsid w:val="003E2D9B"/>
    <w:rsid w:val="003E2E1F"/>
    <w:rsid w:val="003E45D4"/>
    <w:rsid w:val="003E51C8"/>
    <w:rsid w:val="003E6268"/>
    <w:rsid w:val="003E7C64"/>
    <w:rsid w:val="003F1E30"/>
    <w:rsid w:val="003F3DD7"/>
    <w:rsid w:val="003F6270"/>
    <w:rsid w:val="00401225"/>
    <w:rsid w:val="004045F6"/>
    <w:rsid w:val="00411094"/>
    <w:rsid w:val="00411D13"/>
    <w:rsid w:val="00413493"/>
    <w:rsid w:val="00423561"/>
    <w:rsid w:val="00435765"/>
    <w:rsid w:val="00435799"/>
    <w:rsid w:val="00436BAB"/>
    <w:rsid w:val="00440825"/>
    <w:rsid w:val="00440C76"/>
    <w:rsid w:val="00443403"/>
    <w:rsid w:val="0044617C"/>
    <w:rsid w:val="00446475"/>
    <w:rsid w:val="00447ACE"/>
    <w:rsid w:val="00452AB8"/>
    <w:rsid w:val="00454FE8"/>
    <w:rsid w:val="004564F8"/>
    <w:rsid w:val="004573EF"/>
    <w:rsid w:val="004616F0"/>
    <w:rsid w:val="00467FA2"/>
    <w:rsid w:val="0048293E"/>
    <w:rsid w:val="0049035D"/>
    <w:rsid w:val="004928EC"/>
    <w:rsid w:val="00497F14"/>
    <w:rsid w:val="004A39FE"/>
    <w:rsid w:val="004A494A"/>
    <w:rsid w:val="004A4BEC"/>
    <w:rsid w:val="004B1C98"/>
    <w:rsid w:val="004B45A4"/>
    <w:rsid w:val="004C1E90"/>
    <w:rsid w:val="004C48C2"/>
    <w:rsid w:val="004D00BB"/>
    <w:rsid w:val="004D077E"/>
    <w:rsid w:val="004D2D12"/>
    <w:rsid w:val="004D37C5"/>
    <w:rsid w:val="004D6C45"/>
    <w:rsid w:val="004E6DAF"/>
    <w:rsid w:val="004F38B2"/>
    <w:rsid w:val="00504FEE"/>
    <w:rsid w:val="0050780D"/>
    <w:rsid w:val="00510330"/>
    <w:rsid w:val="00510E96"/>
    <w:rsid w:val="00511527"/>
    <w:rsid w:val="0051277C"/>
    <w:rsid w:val="005133C0"/>
    <w:rsid w:val="00513984"/>
    <w:rsid w:val="00517BCE"/>
    <w:rsid w:val="005275CB"/>
    <w:rsid w:val="00533ADC"/>
    <w:rsid w:val="00535BA7"/>
    <w:rsid w:val="005370D3"/>
    <w:rsid w:val="0054156B"/>
    <w:rsid w:val="0054453D"/>
    <w:rsid w:val="00547587"/>
    <w:rsid w:val="00550BD6"/>
    <w:rsid w:val="005532DF"/>
    <w:rsid w:val="00554F59"/>
    <w:rsid w:val="0056062A"/>
    <w:rsid w:val="005651FD"/>
    <w:rsid w:val="00573604"/>
    <w:rsid w:val="00574299"/>
    <w:rsid w:val="00576F12"/>
    <w:rsid w:val="00582F59"/>
    <w:rsid w:val="00583A4F"/>
    <w:rsid w:val="00586044"/>
    <w:rsid w:val="005900B8"/>
    <w:rsid w:val="00592829"/>
    <w:rsid w:val="00595B5B"/>
    <w:rsid w:val="0059653F"/>
    <w:rsid w:val="00597BF4"/>
    <w:rsid w:val="005A0C35"/>
    <w:rsid w:val="005A2F97"/>
    <w:rsid w:val="005A6150"/>
    <w:rsid w:val="005A634D"/>
    <w:rsid w:val="005B25F0"/>
    <w:rsid w:val="005B6AAD"/>
    <w:rsid w:val="005C11F0"/>
    <w:rsid w:val="005C18BD"/>
    <w:rsid w:val="005D0026"/>
    <w:rsid w:val="005D1B1E"/>
    <w:rsid w:val="005D664B"/>
    <w:rsid w:val="005D6C5E"/>
    <w:rsid w:val="005D7121"/>
    <w:rsid w:val="005E1FA7"/>
    <w:rsid w:val="005E2C44"/>
    <w:rsid w:val="005E585A"/>
    <w:rsid w:val="005E6750"/>
    <w:rsid w:val="005F4C52"/>
    <w:rsid w:val="0060287A"/>
    <w:rsid w:val="00606094"/>
    <w:rsid w:val="006066CE"/>
    <w:rsid w:val="0061002B"/>
    <w:rsid w:val="0061048B"/>
    <w:rsid w:val="00611810"/>
    <w:rsid w:val="00617BED"/>
    <w:rsid w:val="00621BDB"/>
    <w:rsid w:val="006234C3"/>
    <w:rsid w:val="006245F7"/>
    <w:rsid w:val="00625713"/>
    <w:rsid w:val="0062702D"/>
    <w:rsid w:val="00631EA7"/>
    <w:rsid w:val="0063677A"/>
    <w:rsid w:val="00642DF6"/>
    <w:rsid w:val="00643317"/>
    <w:rsid w:val="00645397"/>
    <w:rsid w:val="00652D17"/>
    <w:rsid w:val="00655B5B"/>
    <w:rsid w:val="00661116"/>
    <w:rsid w:val="00662550"/>
    <w:rsid w:val="0066337A"/>
    <w:rsid w:val="0066375C"/>
    <w:rsid w:val="00675101"/>
    <w:rsid w:val="00677128"/>
    <w:rsid w:val="00686671"/>
    <w:rsid w:val="00690F81"/>
    <w:rsid w:val="00695B02"/>
    <w:rsid w:val="00696B02"/>
    <w:rsid w:val="006B5418"/>
    <w:rsid w:val="006B7914"/>
    <w:rsid w:val="006D0803"/>
    <w:rsid w:val="006D21D7"/>
    <w:rsid w:val="006E21FB"/>
    <w:rsid w:val="006E292A"/>
    <w:rsid w:val="006E44D8"/>
    <w:rsid w:val="006F6E44"/>
    <w:rsid w:val="00710497"/>
    <w:rsid w:val="00711FE4"/>
    <w:rsid w:val="00712563"/>
    <w:rsid w:val="00714B2E"/>
    <w:rsid w:val="00716CD5"/>
    <w:rsid w:val="00727AC1"/>
    <w:rsid w:val="00731715"/>
    <w:rsid w:val="007332EB"/>
    <w:rsid w:val="0074184E"/>
    <w:rsid w:val="007439B9"/>
    <w:rsid w:val="00744F03"/>
    <w:rsid w:val="00754AFA"/>
    <w:rsid w:val="00764C13"/>
    <w:rsid w:val="00776090"/>
    <w:rsid w:val="007760E6"/>
    <w:rsid w:val="0079345B"/>
    <w:rsid w:val="007938F2"/>
    <w:rsid w:val="007939C6"/>
    <w:rsid w:val="00794D49"/>
    <w:rsid w:val="007B3419"/>
    <w:rsid w:val="007B4183"/>
    <w:rsid w:val="007B512A"/>
    <w:rsid w:val="007C1716"/>
    <w:rsid w:val="007C2097"/>
    <w:rsid w:val="007C2F14"/>
    <w:rsid w:val="007C7597"/>
    <w:rsid w:val="007D0CF3"/>
    <w:rsid w:val="007D46D0"/>
    <w:rsid w:val="007D6F08"/>
    <w:rsid w:val="007E1C02"/>
    <w:rsid w:val="007E321B"/>
    <w:rsid w:val="007E6510"/>
    <w:rsid w:val="007F0625"/>
    <w:rsid w:val="007F2006"/>
    <w:rsid w:val="00800E62"/>
    <w:rsid w:val="00814EEC"/>
    <w:rsid w:val="008269EC"/>
    <w:rsid w:val="008275AA"/>
    <w:rsid w:val="008302F3"/>
    <w:rsid w:val="008331EC"/>
    <w:rsid w:val="0084024B"/>
    <w:rsid w:val="00840542"/>
    <w:rsid w:val="008459AF"/>
    <w:rsid w:val="00852011"/>
    <w:rsid w:val="00852A36"/>
    <w:rsid w:val="008564FE"/>
    <w:rsid w:val="00856A30"/>
    <w:rsid w:val="008637EC"/>
    <w:rsid w:val="00865B7C"/>
    <w:rsid w:val="008672D3"/>
    <w:rsid w:val="008675D0"/>
    <w:rsid w:val="00867DD6"/>
    <w:rsid w:val="00870EE7"/>
    <w:rsid w:val="00873CC0"/>
    <w:rsid w:val="00875CCA"/>
    <w:rsid w:val="00883AFF"/>
    <w:rsid w:val="00883B6F"/>
    <w:rsid w:val="00884D61"/>
    <w:rsid w:val="008854B4"/>
    <w:rsid w:val="008902BC"/>
    <w:rsid w:val="00891B89"/>
    <w:rsid w:val="00892B6D"/>
    <w:rsid w:val="008A0451"/>
    <w:rsid w:val="008A3B86"/>
    <w:rsid w:val="008A4E16"/>
    <w:rsid w:val="008A53BF"/>
    <w:rsid w:val="008A5E86"/>
    <w:rsid w:val="008A5F08"/>
    <w:rsid w:val="008A6CEC"/>
    <w:rsid w:val="008B16BC"/>
    <w:rsid w:val="008B224B"/>
    <w:rsid w:val="008B72B0"/>
    <w:rsid w:val="008C2A86"/>
    <w:rsid w:val="008C6E06"/>
    <w:rsid w:val="008D32D3"/>
    <w:rsid w:val="008D357F"/>
    <w:rsid w:val="008D646D"/>
    <w:rsid w:val="008D750D"/>
    <w:rsid w:val="008D7894"/>
    <w:rsid w:val="008E393C"/>
    <w:rsid w:val="008E4502"/>
    <w:rsid w:val="008E4659"/>
    <w:rsid w:val="008E7FB6"/>
    <w:rsid w:val="008F13FE"/>
    <w:rsid w:val="008F686C"/>
    <w:rsid w:val="008F785A"/>
    <w:rsid w:val="0090620D"/>
    <w:rsid w:val="00907178"/>
    <w:rsid w:val="0091241F"/>
    <w:rsid w:val="009127D4"/>
    <w:rsid w:val="00912D39"/>
    <w:rsid w:val="0091376F"/>
    <w:rsid w:val="00915A10"/>
    <w:rsid w:val="00916025"/>
    <w:rsid w:val="00916B95"/>
    <w:rsid w:val="00917C15"/>
    <w:rsid w:val="00920903"/>
    <w:rsid w:val="0093578B"/>
    <w:rsid w:val="00943DC1"/>
    <w:rsid w:val="00944555"/>
    <w:rsid w:val="00945CB4"/>
    <w:rsid w:val="009460BD"/>
    <w:rsid w:val="00950098"/>
    <w:rsid w:val="009501E8"/>
    <w:rsid w:val="00962883"/>
    <w:rsid w:val="009629FD"/>
    <w:rsid w:val="00963D50"/>
    <w:rsid w:val="009679EA"/>
    <w:rsid w:val="00975144"/>
    <w:rsid w:val="0097783C"/>
    <w:rsid w:val="00983486"/>
    <w:rsid w:val="00986D55"/>
    <w:rsid w:val="00987E7F"/>
    <w:rsid w:val="009A4A4D"/>
    <w:rsid w:val="009B010D"/>
    <w:rsid w:val="009B0FEA"/>
    <w:rsid w:val="009B3291"/>
    <w:rsid w:val="009C14F1"/>
    <w:rsid w:val="009C61B9"/>
    <w:rsid w:val="009D0180"/>
    <w:rsid w:val="009D15E0"/>
    <w:rsid w:val="009D4BF0"/>
    <w:rsid w:val="009D56B4"/>
    <w:rsid w:val="009E3297"/>
    <w:rsid w:val="009E577B"/>
    <w:rsid w:val="009E617D"/>
    <w:rsid w:val="009F3223"/>
    <w:rsid w:val="009F7C5D"/>
    <w:rsid w:val="00A02A1B"/>
    <w:rsid w:val="00A03042"/>
    <w:rsid w:val="00A041F0"/>
    <w:rsid w:val="00A04274"/>
    <w:rsid w:val="00A055C2"/>
    <w:rsid w:val="00A07584"/>
    <w:rsid w:val="00A10690"/>
    <w:rsid w:val="00A122CA"/>
    <w:rsid w:val="00A140DD"/>
    <w:rsid w:val="00A25554"/>
    <w:rsid w:val="00A25578"/>
    <w:rsid w:val="00A2600A"/>
    <w:rsid w:val="00A2613B"/>
    <w:rsid w:val="00A303C6"/>
    <w:rsid w:val="00A303C8"/>
    <w:rsid w:val="00A32441"/>
    <w:rsid w:val="00A3669C"/>
    <w:rsid w:val="00A44971"/>
    <w:rsid w:val="00A46E59"/>
    <w:rsid w:val="00A47E70"/>
    <w:rsid w:val="00A52ADD"/>
    <w:rsid w:val="00A53A25"/>
    <w:rsid w:val="00A60682"/>
    <w:rsid w:val="00A6278C"/>
    <w:rsid w:val="00A667C4"/>
    <w:rsid w:val="00A66E05"/>
    <w:rsid w:val="00A67534"/>
    <w:rsid w:val="00A72DCE"/>
    <w:rsid w:val="00A75251"/>
    <w:rsid w:val="00A752C5"/>
    <w:rsid w:val="00A7752C"/>
    <w:rsid w:val="00A83ECE"/>
    <w:rsid w:val="00A84816"/>
    <w:rsid w:val="00A9104D"/>
    <w:rsid w:val="00AA0AF2"/>
    <w:rsid w:val="00AA2FB2"/>
    <w:rsid w:val="00AA4D78"/>
    <w:rsid w:val="00AB29C4"/>
    <w:rsid w:val="00AC1961"/>
    <w:rsid w:val="00AC4017"/>
    <w:rsid w:val="00AD3D57"/>
    <w:rsid w:val="00AD5CF6"/>
    <w:rsid w:val="00AD5F21"/>
    <w:rsid w:val="00AD7C25"/>
    <w:rsid w:val="00AE2558"/>
    <w:rsid w:val="00AE4D95"/>
    <w:rsid w:val="00AE5250"/>
    <w:rsid w:val="00AF16FA"/>
    <w:rsid w:val="00AF25E8"/>
    <w:rsid w:val="00AF5F8D"/>
    <w:rsid w:val="00AF6B24"/>
    <w:rsid w:val="00B03597"/>
    <w:rsid w:val="00B076C6"/>
    <w:rsid w:val="00B135D7"/>
    <w:rsid w:val="00B233E7"/>
    <w:rsid w:val="00B258BB"/>
    <w:rsid w:val="00B357DE"/>
    <w:rsid w:val="00B37C6E"/>
    <w:rsid w:val="00B37F5F"/>
    <w:rsid w:val="00B43444"/>
    <w:rsid w:val="00B47938"/>
    <w:rsid w:val="00B51A46"/>
    <w:rsid w:val="00B53D3B"/>
    <w:rsid w:val="00B57359"/>
    <w:rsid w:val="00B6312A"/>
    <w:rsid w:val="00B63EA0"/>
    <w:rsid w:val="00B66361"/>
    <w:rsid w:val="00B66D06"/>
    <w:rsid w:val="00B70D58"/>
    <w:rsid w:val="00B72AC8"/>
    <w:rsid w:val="00B74547"/>
    <w:rsid w:val="00B76782"/>
    <w:rsid w:val="00B85119"/>
    <w:rsid w:val="00B91267"/>
    <w:rsid w:val="00B917AC"/>
    <w:rsid w:val="00B9268B"/>
    <w:rsid w:val="00B92835"/>
    <w:rsid w:val="00B96552"/>
    <w:rsid w:val="00BA2421"/>
    <w:rsid w:val="00BA313F"/>
    <w:rsid w:val="00BA3ACC"/>
    <w:rsid w:val="00BA3EA5"/>
    <w:rsid w:val="00BB49E7"/>
    <w:rsid w:val="00BB5DFC"/>
    <w:rsid w:val="00BC0575"/>
    <w:rsid w:val="00BC3DE1"/>
    <w:rsid w:val="00BC4BFF"/>
    <w:rsid w:val="00BC5294"/>
    <w:rsid w:val="00BC7C3B"/>
    <w:rsid w:val="00BD0266"/>
    <w:rsid w:val="00BD113F"/>
    <w:rsid w:val="00BD279D"/>
    <w:rsid w:val="00BD2A64"/>
    <w:rsid w:val="00BD2CC4"/>
    <w:rsid w:val="00BD3B6F"/>
    <w:rsid w:val="00BD55AE"/>
    <w:rsid w:val="00BE4AE1"/>
    <w:rsid w:val="00BE4DF7"/>
    <w:rsid w:val="00BF07AB"/>
    <w:rsid w:val="00BF3228"/>
    <w:rsid w:val="00C00300"/>
    <w:rsid w:val="00C05A69"/>
    <w:rsid w:val="00C0610D"/>
    <w:rsid w:val="00C0702B"/>
    <w:rsid w:val="00C1493C"/>
    <w:rsid w:val="00C203AE"/>
    <w:rsid w:val="00C2125B"/>
    <w:rsid w:val="00C214D2"/>
    <w:rsid w:val="00C21836"/>
    <w:rsid w:val="00C229AB"/>
    <w:rsid w:val="00C236B3"/>
    <w:rsid w:val="00C30D6A"/>
    <w:rsid w:val="00C31593"/>
    <w:rsid w:val="00C37922"/>
    <w:rsid w:val="00C37BA0"/>
    <w:rsid w:val="00C415C3"/>
    <w:rsid w:val="00C41E72"/>
    <w:rsid w:val="00C5015C"/>
    <w:rsid w:val="00C524DE"/>
    <w:rsid w:val="00C55052"/>
    <w:rsid w:val="00C64363"/>
    <w:rsid w:val="00C67638"/>
    <w:rsid w:val="00C713E0"/>
    <w:rsid w:val="00C767EA"/>
    <w:rsid w:val="00C83E4E"/>
    <w:rsid w:val="00C84595"/>
    <w:rsid w:val="00C85AD4"/>
    <w:rsid w:val="00C95985"/>
    <w:rsid w:val="00C967CE"/>
    <w:rsid w:val="00C96EAE"/>
    <w:rsid w:val="00C97323"/>
    <w:rsid w:val="00C9780B"/>
    <w:rsid w:val="00CA2EA4"/>
    <w:rsid w:val="00CA64DB"/>
    <w:rsid w:val="00CA6920"/>
    <w:rsid w:val="00CA7D10"/>
    <w:rsid w:val="00CB1493"/>
    <w:rsid w:val="00CC1146"/>
    <w:rsid w:val="00CC30BB"/>
    <w:rsid w:val="00CC5026"/>
    <w:rsid w:val="00CD2478"/>
    <w:rsid w:val="00CD46E8"/>
    <w:rsid w:val="00CD541D"/>
    <w:rsid w:val="00CD6CAA"/>
    <w:rsid w:val="00CE1372"/>
    <w:rsid w:val="00CE22D1"/>
    <w:rsid w:val="00CE4346"/>
    <w:rsid w:val="00CE4B25"/>
    <w:rsid w:val="00CF0EE8"/>
    <w:rsid w:val="00CF1018"/>
    <w:rsid w:val="00CF39F5"/>
    <w:rsid w:val="00CF51A7"/>
    <w:rsid w:val="00CF6DD9"/>
    <w:rsid w:val="00D008CB"/>
    <w:rsid w:val="00D032CC"/>
    <w:rsid w:val="00D11584"/>
    <w:rsid w:val="00D11FBF"/>
    <w:rsid w:val="00D12FF1"/>
    <w:rsid w:val="00D212D2"/>
    <w:rsid w:val="00D21C25"/>
    <w:rsid w:val="00D23773"/>
    <w:rsid w:val="00D25852"/>
    <w:rsid w:val="00D26906"/>
    <w:rsid w:val="00D26C85"/>
    <w:rsid w:val="00D33B9C"/>
    <w:rsid w:val="00D3438E"/>
    <w:rsid w:val="00D355F7"/>
    <w:rsid w:val="00D416A7"/>
    <w:rsid w:val="00D51C49"/>
    <w:rsid w:val="00D53BE5"/>
    <w:rsid w:val="00D553EE"/>
    <w:rsid w:val="00D641A9"/>
    <w:rsid w:val="00D65129"/>
    <w:rsid w:val="00D73760"/>
    <w:rsid w:val="00D7580B"/>
    <w:rsid w:val="00D82068"/>
    <w:rsid w:val="00D8246C"/>
    <w:rsid w:val="00D85D5E"/>
    <w:rsid w:val="00D908E8"/>
    <w:rsid w:val="00D954DF"/>
    <w:rsid w:val="00DB09B6"/>
    <w:rsid w:val="00DB5176"/>
    <w:rsid w:val="00DB5A73"/>
    <w:rsid w:val="00DB72BB"/>
    <w:rsid w:val="00DC2E94"/>
    <w:rsid w:val="00DC2EEA"/>
    <w:rsid w:val="00DC4236"/>
    <w:rsid w:val="00DD7170"/>
    <w:rsid w:val="00DE4AA7"/>
    <w:rsid w:val="00DF3B7C"/>
    <w:rsid w:val="00E015DE"/>
    <w:rsid w:val="00E055A1"/>
    <w:rsid w:val="00E10EF5"/>
    <w:rsid w:val="00E15575"/>
    <w:rsid w:val="00E159F8"/>
    <w:rsid w:val="00E23A56"/>
    <w:rsid w:val="00E24619"/>
    <w:rsid w:val="00E30E01"/>
    <w:rsid w:val="00E31703"/>
    <w:rsid w:val="00E348FA"/>
    <w:rsid w:val="00E42CB4"/>
    <w:rsid w:val="00E4306D"/>
    <w:rsid w:val="00E53186"/>
    <w:rsid w:val="00E55666"/>
    <w:rsid w:val="00E57257"/>
    <w:rsid w:val="00E65E8A"/>
    <w:rsid w:val="00E66E22"/>
    <w:rsid w:val="00E909B1"/>
    <w:rsid w:val="00E90A16"/>
    <w:rsid w:val="00E924C6"/>
    <w:rsid w:val="00E9497F"/>
    <w:rsid w:val="00EA15FE"/>
    <w:rsid w:val="00EA66FA"/>
    <w:rsid w:val="00EA76BB"/>
    <w:rsid w:val="00EA7757"/>
    <w:rsid w:val="00EB3FE7"/>
    <w:rsid w:val="00EB61E2"/>
    <w:rsid w:val="00EC11EB"/>
    <w:rsid w:val="00EC1F00"/>
    <w:rsid w:val="00EC4D0E"/>
    <w:rsid w:val="00EC5431"/>
    <w:rsid w:val="00ED3D47"/>
    <w:rsid w:val="00EE554A"/>
    <w:rsid w:val="00EE6A83"/>
    <w:rsid w:val="00EE7CF9"/>
    <w:rsid w:val="00EE7D7C"/>
    <w:rsid w:val="00EE7FCF"/>
    <w:rsid w:val="00EF0288"/>
    <w:rsid w:val="00EF44FB"/>
    <w:rsid w:val="00EF6497"/>
    <w:rsid w:val="00F02035"/>
    <w:rsid w:val="00F022B3"/>
    <w:rsid w:val="00F02E5B"/>
    <w:rsid w:val="00F03777"/>
    <w:rsid w:val="00F07ED9"/>
    <w:rsid w:val="00F10845"/>
    <w:rsid w:val="00F1278B"/>
    <w:rsid w:val="00F12A77"/>
    <w:rsid w:val="00F21CC1"/>
    <w:rsid w:val="00F2338F"/>
    <w:rsid w:val="00F25D98"/>
    <w:rsid w:val="00F26950"/>
    <w:rsid w:val="00F300FB"/>
    <w:rsid w:val="00F34502"/>
    <w:rsid w:val="00F34816"/>
    <w:rsid w:val="00F368F5"/>
    <w:rsid w:val="00F4276E"/>
    <w:rsid w:val="00F432E2"/>
    <w:rsid w:val="00F435C5"/>
    <w:rsid w:val="00F43AA1"/>
    <w:rsid w:val="00F43E31"/>
    <w:rsid w:val="00F52972"/>
    <w:rsid w:val="00F576E7"/>
    <w:rsid w:val="00F64AEF"/>
    <w:rsid w:val="00F66944"/>
    <w:rsid w:val="00F67A4B"/>
    <w:rsid w:val="00F70427"/>
    <w:rsid w:val="00F71A8C"/>
    <w:rsid w:val="00F7520F"/>
    <w:rsid w:val="00F7646D"/>
    <w:rsid w:val="00F7680F"/>
    <w:rsid w:val="00F831EE"/>
    <w:rsid w:val="00F83819"/>
    <w:rsid w:val="00F86788"/>
    <w:rsid w:val="00F94726"/>
    <w:rsid w:val="00F97C2A"/>
    <w:rsid w:val="00FA7124"/>
    <w:rsid w:val="00FB2901"/>
    <w:rsid w:val="00FB5D57"/>
    <w:rsid w:val="00FB6386"/>
    <w:rsid w:val="00FB641F"/>
    <w:rsid w:val="00FB7C1F"/>
    <w:rsid w:val="00FC4B4B"/>
    <w:rsid w:val="00FC4C52"/>
    <w:rsid w:val="00FC6BF7"/>
    <w:rsid w:val="00FC7F62"/>
    <w:rsid w:val="00FD0C4D"/>
    <w:rsid w:val="00FD7944"/>
    <w:rsid w:val="00FE1241"/>
    <w:rsid w:val="00FE1C07"/>
    <w:rsid w:val="00FE379B"/>
    <w:rsid w:val="00FE69BB"/>
    <w:rsid w:val="00FE6C48"/>
    <w:rsid w:val="00FE72EB"/>
    <w:rsid w:val="00FF11D0"/>
    <w:rsid w:val="00FF2596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8DE5F9EE-D7C3-4A32-A010-270F29E5B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rsid w:val="000716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5554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B135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3gpp.org/ftp/tsg_sa/WG4_CODEC/TSGS4_132_Fukuoka/Docs/S4-251152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138886C4200B44BB170DA235D898ACC" ma:contentTypeVersion="16" ma:contentTypeDescription="Ein neues Dokument erstellen." ma:contentTypeScope="" ma:versionID="6b3938f9983fa7b6f5129449110a9b23">
  <xsd:schema xmlns:xsd="http://www.w3.org/2001/XMLSchema" xmlns:xs="http://www.w3.org/2001/XMLSchema" xmlns:p="http://schemas.microsoft.com/office/2006/metadata/properties" xmlns:ns2="d2e918c0-8a65-488f-b760-3386792ace47" xmlns:ns3="5aa0c71e-1320-488d-829a-92d403a8b11c" targetNamespace="http://schemas.microsoft.com/office/2006/metadata/properties" ma:root="true" ma:fieldsID="b414f184ab20b56360a45ad5d0167055" ns2:_="" ns3:_="">
    <xsd:import namespace="d2e918c0-8a65-488f-b760-3386792ace47"/>
    <xsd:import namespace="5aa0c71e-1320-488d-829a-92d403a8b1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e918c0-8a65-488f-b760-3386792ace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0c71e-1320-488d-829a-92d403a8b11c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88c325f7-614e-4e5a-8862-0c4b91817d1c}" ma:internalName="TaxCatchAll" ma:showField="CatchAllData" ma:web="5aa0c71e-1320-488d-829a-92d403a8b1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aa0c71e-1320-488d-829a-92d403a8b11c" xsi:nil="true"/>
    <lcf76f155ced4ddcb4097134ff3c332f xmlns="d2e918c0-8a65-488f-b760-3386792ace4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2BCEC2-8521-45E1-B17A-FE3D21B01AC9}"/>
</file>

<file path=customXml/itemProps2.xml><?xml version="1.0" encoding="utf-8"?>
<ds:datastoreItem xmlns:ds="http://schemas.openxmlformats.org/officeDocument/2006/customXml" ds:itemID="{47EF02CE-7E50-45F2-8ABD-4345ACC7C021}">
  <ds:schemaRefs>
    <ds:schemaRef ds:uri="http://schemas.microsoft.com/office/2006/metadata/properties"/>
    <ds:schemaRef ds:uri="http://schemas.microsoft.com/office/infopath/2007/PartnerControls"/>
    <ds:schemaRef ds:uri="5aa0c71e-1320-488d-829a-92d403a8b11c"/>
    <ds:schemaRef ds:uri="d2e918c0-8a65-488f-b760-3386792ace47"/>
  </ds:schemaRefs>
</ds:datastoreItem>
</file>

<file path=customXml/itemProps3.xml><?xml version="1.0" encoding="utf-8"?>
<ds:datastoreItem xmlns:ds="http://schemas.openxmlformats.org/officeDocument/2006/customXml" ds:itemID="{90B0E8D1-7FC1-4908-8A72-5256CEE472B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385</Words>
  <Characters>2195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Schnell, Markus</cp:lastModifiedBy>
  <cp:revision>76</cp:revision>
  <cp:lastPrinted>1900-01-01T18:00:00Z</cp:lastPrinted>
  <dcterms:created xsi:type="dcterms:W3CDTF">2025-07-11T03:34:00Z</dcterms:created>
  <dcterms:modified xsi:type="dcterms:W3CDTF">2025-07-15T14:06:00Z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0x0101006138886C4200B44BB170DA235D898ACC</vt:lpwstr>
  </property>
  <property fmtid="{D5CDD505-2E9C-101B-9397-08002B2CF9AE}" pid="4" name="MediaServiceImageTags">
    <vt:lpwstr/>
  </property>
</Properties>
</file>